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605F8C" w:rsidRDefault="0000000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t xml:space="preserve">Nr postępowania  </w:t>
      </w:r>
      <w:r>
        <w:rPr>
          <w:color w:val="0F1115"/>
        </w:rPr>
        <w:t xml:space="preserve">1/2026     </w:t>
      </w:r>
      <w:r>
        <w:rPr>
          <w:color w:val="0F1115"/>
        </w:rPr>
        <w:tab/>
      </w:r>
      <w:r>
        <w:rPr>
          <w:color w:val="0F1115"/>
        </w:rPr>
        <w:tab/>
      </w:r>
      <w:r>
        <w:rPr>
          <w:color w:val="0F1115"/>
        </w:rPr>
        <w:tab/>
        <w:t xml:space="preserve">             Z</w:t>
      </w:r>
      <w:r>
        <w:rPr>
          <w:rFonts w:ascii="Times New Roman" w:eastAsia="Times New Roman" w:hAnsi="Times New Roman" w:cs="Times New Roman"/>
          <w:color w:val="000000"/>
        </w:rPr>
        <w:t>ałącznik nr 3 do zapytania ofertowego</w:t>
      </w:r>
    </w:p>
    <w:p w14:paraId="00000002" w14:textId="77777777" w:rsidR="00605F8C" w:rsidRDefault="00000000">
      <w:pPr>
        <w:spacing w:after="0" w:line="240" w:lineRule="auto"/>
      </w:pPr>
      <w:r>
        <w:rPr>
          <w:color w:val="000000"/>
        </w:rPr>
        <w:tab/>
      </w:r>
    </w:p>
    <w:p w14:paraId="00000003" w14:textId="77777777" w:rsidR="00605F8C" w:rsidRDefault="00000000">
      <w:pPr>
        <w:tabs>
          <w:tab w:val="center" w:pos="1701"/>
        </w:tabs>
        <w:spacing w:after="0" w:line="240" w:lineRule="auto"/>
        <w:jc w:val="both"/>
      </w:pPr>
      <w:r>
        <w:t>……………………………………………..…</w:t>
      </w:r>
    </w:p>
    <w:p w14:paraId="00000004" w14:textId="77777777" w:rsidR="00605F8C" w:rsidRDefault="00000000">
      <w:pPr>
        <w:tabs>
          <w:tab w:val="center" w:pos="1701"/>
        </w:tabs>
        <w:spacing w:after="0" w:line="240" w:lineRule="auto"/>
        <w:jc w:val="both"/>
      </w:pPr>
      <w:r>
        <w:t>(Nazwa lub Pieczęć Wykonawcy)</w:t>
      </w:r>
    </w:p>
    <w:p w14:paraId="00000005" w14:textId="77777777" w:rsidR="00605F8C" w:rsidRDefault="00605F8C">
      <w:pPr>
        <w:spacing w:after="0" w:line="240" w:lineRule="auto"/>
        <w:jc w:val="both"/>
        <w:rPr>
          <w:b/>
          <w:bCs/>
        </w:rPr>
      </w:pPr>
    </w:p>
    <w:p w14:paraId="00000006" w14:textId="77777777" w:rsidR="00605F8C" w:rsidRDefault="00605F8C">
      <w:pPr>
        <w:spacing w:after="0" w:line="240" w:lineRule="auto"/>
        <w:jc w:val="center"/>
        <w:rPr>
          <w:b/>
          <w:bCs/>
          <w:color w:val="000000"/>
          <w:u w:val="single"/>
          <w:shd w:val="clear" w:color="auto" w:fill="D9D9D9"/>
        </w:rPr>
      </w:pPr>
    </w:p>
    <w:p w14:paraId="00000007" w14:textId="77777777" w:rsidR="00605F8C" w:rsidRDefault="00000000">
      <w:pPr>
        <w:spacing w:after="0" w:line="240" w:lineRule="auto"/>
        <w:ind w:left="360"/>
        <w:jc w:val="center"/>
        <w:rPr>
          <w:b/>
          <w:bCs/>
          <w:color w:val="000000"/>
          <w:u w:val="single"/>
          <w:shd w:val="clear" w:color="auto" w:fill="D9D9D9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b/>
          <w:bCs/>
          <w:color w:val="000000"/>
          <w:u w:val="single"/>
          <w:shd w:val="clear" w:color="auto" w:fill="D9D9D9"/>
        </w:rPr>
        <w:t>OŚWIADCZENIE WYKONAWCY O BRAKU POWIĄZAŃ OSOBOWYCH LUB KAPITAŁOWYCH POMIĘDZY WYKONAWCĄ A ZAMAWIAJĄCYM</w:t>
      </w:r>
    </w:p>
    <w:p w14:paraId="00000008" w14:textId="77777777" w:rsidR="00605F8C" w:rsidRDefault="00605F8C">
      <w:pPr>
        <w:spacing w:after="0" w:line="240" w:lineRule="auto"/>
        <w:jc w:val="center"/>
        <w:rPr>
          <w:b/>
          <w:bCs/>
          <w:color w:val="000000"/>
          <w:u w:val="single"/>
          <w:shd w:val="clear" w:color="auto" w:fill="D9D9D9"/>
        </w:rPr>
      </w:pPr>
    </w:p>
    <w:p w14:paraId="00000009" w14:textId="50F4AFA9" w:rsidR="00605F8C" w:rsidRDefault="00000000" w:rsidP="00EC352B">
      <w:pPr>
        <w:spacing w:line="276" w:lineRule="auto"/>
        <w:jc w:val="both"/>
      </w:pPr>
      <w:r>
        <w:t xml:space="preserve">W odpowiedzi na zapytanie ofertowe nr </w:t>
      </w:r>
      <w:r w:rsidRPr="00EC352B">
        <w:rPr>
          <w:color w:val="0F1115"/>
        </w:rPr>
        <w:t xml:space="preserve">1/2026 </w:t>
      </w:r>
      <w:r>
        <w:t>prowadzone pod nazwą</w:t>
      </w:r>
      <w:r w:rsidRPr="00EC352B">
        <w:rPr>
          <w:b/>
          <w:bCs/>
        </w:rPr>
        <w:t xml:space="preserve"> </w:t>
      </w:r>
      <w:r w:rsidR="00EC352B" w:rsidRPr="00EC352B">
        <w:rPr>
          <w:rFonts w:ascii="Arial" w:hAnsi="Arial" w:cs="Arial"/>
          <w:b/>
          <w:bCs/>
        </w:rPr>
        <w:t>„</w:t>
      </w:r>
      <w:r w:rsidR="00EC352B" w:rsidRPr="00EC352B">
        <w:rPr>
          <w:rFonts w:cstheme="minorHAnsi"/>
          <w:b/>
          <w:bCs/>
        </w:rPr>
        <w:t>Zaprojektowanie i wdrożenie platformy OKHR - Inkluzywnej platformy rekrutacyjnej z mikropoświadczeniami i AI”</w:t>
      </w:r>
      <w:r w:rsidR="00EC352B">
        <w:rPr>
          <w:rFonts w:cstheme="minorHAnsi"/>
          <w:b/>
          <w:bCs/>
        </w:rPr>
        <w:t xml:space="preserve"> </w:t>
      </w:r>
      <w:r>
        <w:rPr>
          <w:color w:val="000000"/>
        </w:rPr>
        <w:t>oświadczam, że nie jestem powiązany osobowo lub kapitałowo z Zamawiającym w roz</w:t>
      </w:r>
      <w:r>
        <w:t xml:space="preserve">umieniu pkt. V. </w:t>
      </w:r>
      <w:r w:rsidR="00EC352B">
        <w:t>9</w:t>
      </w:r>
      <w:r>
        <w:t xml:space="preserve">. zapytania ofertowego. </w:t>
      </w:r>
    </w:p>
    <w:p w14:paraId="0000000A" w14:textId="77777777" w:rsidR="00605F8C" w:rsidRDefault="00000000">
      <w:pPr>
        <w:spacing w:after="0" w:line="240" w:lineRule="auto"/>
        <w:jc w:val="both"/>
      </w:pPr>
      <w:r>
        <w:rPr>
          <w:color w:val="000000"/>
        </w:rPr>
        <w:t>Przez powiązania kapitałowe lub osobowe rozumie się wzajemne powiązania między Zamawiającym lub osobami wykonującymi w imieniu Zamawiającego czynności związane przygotowaniem i przeprowadzeniem procedury wyboru wykonawcy a wykonawcą, polegające w szczególności na: </w:t>
      </w:r>
    </w:p>
    <w:p w14:paraId="0000000B" w14:textId="77777777" w:rsidR="00605F8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000000C" w14:textId="77777777" w:rsidR="00605F8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000000D" w14:textId="77777777" w:rsidR="00605F8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color w:val="00000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0000000E" w14:textId="77777777" w:rsidR="00605F8C" w:rsidRDefault="00605F8C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p w14:paraId="0000000F" w14:textId="77777777" w:rsidR="00605F8C" w:rsidRDefault="00605F8C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p w14:paraId="00000010" w14:textId="77777777" w:rsidR="00605F8C" w:rsidRDefault="00605F8C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</w:p>
    <w:p w14:paraId="00000011" w14:textId="77777777" w:rsidR="00605F8C" w:rsidRDefault="00000000">
      <w:pPr>
        <w:spacing w:after="0" w:line="240" w:lineRule="auto"/>
      </w:pPr>
      <w:r>
        <w:t>………………………………….……</w:t>
      </w:r>
    </w:p>
    <w:p w14:paraId="00000012" w14:textId="77777777" w:rsidR="00605F8C" w:rsidRDefault="00000000">
      <w:pPr>
        <w:spacing w:after="0" w:line="240" w:lineRule="auto"/>
      </w:pPr>
      <w:r>
        <w:t>(Miejscowość i data)</w:t>
      </w:r>
    </w:p>
    <w:p w14:paraId="00000013" w14:textId="77777777" w:rsidR="00605F8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4956" w:firstLine="707"/>
        <w:jc w:val="both"/>
      </w:pPr>
      <w:r>
        <w:t>………………………………………………….</w:t>
      </w:r>
    </w:p>
    <w:p w14:paraId="00000014" w14:textId="77777777" w:rsidR="00605F8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5664"/>
      </w:pPr>
      <w:r>
        <w:t xml:space="preserve">     Podpis osoby uprawnionej</w:t>
      </w:r>
    </w:p>
    <w:p w14:paraId="00000015" w14:textId="77777777" w:rsidR="00605F8C" w:rsidRDefault="00605F8C">
      <w:pPr>
        <w:spacing w:after="0" w:line="240" w:lineRule="auto"/>
        <w:rPr>
          <w:b/>
          <w:bCs/>
          <w:sz w:val="28"/>
          <w:szCs w:val="28"/>
        </w:rPr>
      </w:pPr>
    </w:p>
    <w:p w14:paraId="00000016" w14:textId="77777777" w:rsidR="00605F8C" w:rsidRDefault="00605F8C">
      <w:pPr>
        <w:spacing w:after="0" w:line="240" w:lineRule="auto"/>
        <w:rPr>
          <w:b/>
          <w:bCs/>
          <w:sz w:val="28"/>
          <w:szCs w:val="28"/>
        </w:rPr>
      </w:pPr>
    </w:p>
    <w:p w14:paraId="00000017" w14:textId="77777777" w:rsidR="00605F8C" w:rsidRDefault="00605F8C">
      <w:pPr>
        <w:spacing w:after="0" w:line="240" w:lineRule="auto"/>
        <w:rPr>
          <w:b/>
          <w:bCs/>
          <w:sz w:val="28"/>
          <w:szCs w:val="28"/>
        </w:rPr>
      </w:pPr>
    </w:p>
    <w:p w14:paraId="00000018" w14:textId="77777777" w:rsidR="00605F8C" w:rsidRDefault="00605F8C">
      <w:pPr>
        <w:spacing w:after="0" w:line="240" w:lineRule="auto"/>
        <w:rPr>
          <w:b/>
          <w:bCs/>
          <w:sz w:val="28"/>
          <w:szCs w:val="28"/>
        </w:rPr>
      </w:pPr>
    </w:p>
    <w:sectPr w:rsidR="00605F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C43C3" w14:textId="77777777" w:rsidR="001A055D" w:rsidRDefault="001A055D" w:rsidP="00DE7895">
      <w:pPr>
        <w:spacing w:after="0" w:line="240" w:lineRule="auto"/>
      </w:pPr>
      <w:r>
        <w:separator/>
      </w:r>
    </w:p>
  </w:endnote>
  <w:endnote w:type="continuationSeparator" w:id="0">
    <w:p w14:paraId="268D96C3" w14:textId="77777777" w:rsidR="001A055D" w:rsidRDefault="001A055D" w:rsidP="00DE7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0D45B8EE-8C81-4CBF-8C27-EC0BC10B5397}"/>
    <w:embedBold r:id="rId2" w:fontKey="{1E9F7158-EDC2-4026-8794-E1D73D6CEE21}"/>
    <w:embedItalic r:id="rId3" w:fontKey="{20B44C85-6250-46BE-8EC0-6B45193BAC8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4" w:fontKey="{DD852936-4965-4065-AE22-724A92D0703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60D32" w14:textId="77777777" w:rsidR="00DE7895" w:rsidRDefault="00DE789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8126A" w14:textId="77777777" w:rsidR="00DE7895" w:rsidRDefault="00DE7895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7D1174" w14:textId="77777777" w:rsidR="00DE7895" w:rsidRDefault="00DE789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DDEB5F" w14:textId="77777777" w:rsidR="001A055D" w:rsidRDefault="001A055D" w:rsidP="00DE7895">
      <w:pPr>
        <w:spacing w:after="0" w:line="240" w:lineRule="auto"/>
      </w:pPr>
      <w:r>
        <w:separator/>
      </w:r>
    </w:p>
  </w:footnote>
  <w:footnote w:type="continuationSeparator" w:id="0">
    <w:p w14:paraId="58929C9D" w14:textId="77777777" w:rsidR="001A055D" w:rsidRDefault="001A055D" w:rsidP="00DE78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BF46FB" w14:textId="77777777" w:rsidR="00DE7895" w:rsidRDefault="00DE789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C5BBD" w14:textId="2FB19E7E" w:rsidR="00DE7895" w:rsidRDefault="00DE7895">
    <w:pPr>
      <w:pStyle w:val="Nagwek"/>
    </w:pPr>
    <w:r>
      <w:rPr>
        <w:noProof/>
      </w:rPr>
      <w:drawing>
        <wp:inline distT="0" distB="0" distL="0" distR="0" wp14:anchorId="167C9229" wp14:editId="36FFE984">
          <wp:extent cx="5760720" cy="542925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99B77DA" w14:textId="77777777" w:rsidR="00DE7895" w:rsidRDefault="00DE789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0F75D2" w14:textId="77777777" w:rsidR="00DE7895" w:rsidRDefault="00DE789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FC27CCF"/>
    <w:multiLevelType w:val="multilevel"/>
    <w:tmpl w:val="62525EF8"/>
    <w:lvl w:ilvl="0">
      <w:start w:val="1"/>
      <w:numFmt w:val="lowerLetter"/>
      <w:lvlText w:val="%1)"/>
      <w:lvlJc w:val="left"/>
      <w:pPr>
        <w:ind w:left="785" w:hanging="360"/>
      </w:pPr>
    </w:lvl>
    <w:lvl w:ilvl="1">
      <w:start w:val="1"/>
      <w:numFmt w:val="lowerLetter"/>
      <w:lvlText w:val="%2."/>
      <w:lvlJc w:val="left"/>
      <w:pPr>
        <w:ind w:left="1505" w:hanging="360"/>
      </w:pPr>
    </w:lvl>
    <w:lvl w:ilvl="2">
      <w:start w:val="1"/>
      <w:numFmt w:val="lowerRoman"/>
      <w:lvlText w:val="%3."/>
      <w:lvlJc w:val="right"/>
      <w:pPr>
        <w:ind w:left="2225" w:hanging="180"/>
      </w:pPr>
    </w:lvl>
    <w:lvl w:ilvl="3">
      <w:start w:val="1"/>
      <w:numFmt w:val="decimal"/>
      <w:lvlText w:val="%4."/>
      <w:lvlJc w:val="left"/>
      <w:pPr>
        <w:ind w:left="2945" w:hanging="360"/>
      </w:pPr>
    </w:lvl>
    <w:lvl w:ilvl="4">
      <w:start w:val="1"/>
      <w:numFmt w:val="lowerLetter"/>
      <w:lvlText w:val="%5."/>
      <w:lvlJc w:val="left"/>
      <w:pPr>
        <w:ind w:left="3665" w:hanging="360"/>
      </w:pPr>
    </w:lvl>
    <w:lvl w:ilvl="5">
      <w:start w:val="1"/>
      <w:numFmt w:val="lowerRoman"/>
      <w:lvlText w:val="%6."/>
      <w:lvlJc w:val="right"/>
      <w:pPr>
        <w:ind w:left="4385" w:hanging="18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lowerLetter"/>
      <w:lvlText w:val="%8."/>
      <w:lvlJc w:val="left"/>
      <w:pPr>
        <w:ind w:left="5825" w:hanging="360"/>
      </w:pPr>
    </w:lvl>
    <w:lvl w:ilvl="8">
      <w:start w:val="1"/>
      <w:numFmt w:val="lowerRoman"/>
      <w:lvlText w:val="%9."/>
      <w:lvlJc w:val="right"/>
      <w:pPr>
        <w:ind w:left="6545" w:hanging="180"/>
      </w:pPr>
    </w:lvl>
  </w:abstractNum>
  <w:num w:numId="1" w16cid:durableId="920141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2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5F8C"/>
    <w:rsid w:val="001A055D"/>
    <w:rsid w:val="00605F8C"/>
    <w:rsid w:val="00965F3A"/>
    <w:rsid w:val="00AA3DFE"/>
    <w:rsid w:val="00B43F3F"/>
    <w:rsid w:val="00DE7895"/>
    <w:rsid w:val="00EC3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8C5C80"/>
  <w15:docId w15:val="{E2CF0C54-F3D6-4B49-8688-34FA9464B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E578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E578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E578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E5781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E578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E5781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E5781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E5781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E5781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5781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5781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5781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E578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E578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E578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5781D"/>
    <w:rPr>
      <w:i/>
      <w:iCs/>
      <w:color w:val="404040" w:themeColor="text1" w:themeTint="BF"/>
    </w:rPr>
  </w:style>
  <w:style w:type="paragraph" w:styleId="Akapitzlist">
    <w:name w:val="List Paragraph"/>
    <w:aliases w:val="Numerowanie,List Paragraph,Akapit z listą BS,Punkt 1.1,Kolorowa lista — akcent 11,Wypunktowanie,normalny tekst,zwykły tekst,Odstavec,Nagł. 4 SW,maz_wyliczenie,opis dzialania,K-P_odwolanie,A_wyliczenie,Akapit z listą 1,Akapit z listą5,L1"/>
    <w:link w:val="AkapitzlistZnak"/>
    <w:uiPriority w:val="34"/>
    <w:qFormat/>
    <w:rsid w:val="00E5781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5781D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E578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5781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5781D"/>
    <w:rPr>
      <w:b/>
      <w:bCs/>
      <w:smallCaps/>
      <w:color w:val="2F5496" w:themeColor="accent1" w:themeShade="BF"/>
      <w:spacing w:val="5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912A3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912A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912A3"/>
    <w:rPr>
      <w:kern w:val="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12A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12A3"/>
    <w:rPr>
      <w:b/>
      <w:bCs/>
      <w:kern w:val="0"/>
      <w:sz w:val="20"/>
      <w:szCs w:val="20"/>
    </w:rPr>
  </w:style>
  <w:style w:type="character" w:customStyle="1" w:styleId="AkapitzlistZnak">
    <w:name w:val="Akapit z listą Znak"/>
    <w:aliases w:val="Numerowanie Znak,List Paragraph Znak,Akapit z listą BS Znak,Punkt 1.1 Znak,Kolorowa lista — akcent 11 Znak,Wypunktowanie Znak,normalny tekst Znak,zwykły tekst Znak,Odstavec Znak,Nagł. 4 SW Znak,maz_wyliczenie Znak,opis dzialania Znak"/>
    <w:link w:val="Akapitzlist"/>
    <w:uiPriority w:val="34"/>
    <w:qFormat/>
    <w:locked/>
    <w:rsid w:val="00A154A0"/>
    <w:rPr>
      <w:kern w:val="0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paragraph" w:styleId="Nagwek">
    <w:name w:val="header"/>
    <w:basedOn w:val="Normalny"/>
    <w:link w:val="NagwekZnak"/>
    <w:uiPriority w:val="99"/>
    <w:unhideWhenUsed/>
    <w:rsid w:val="00DE78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E7895"/>
  </w:style>
  <w:style w:type="paragraph" w:styleId="Stopka">
    <w:name w:val="footer"/>
    <w:basedOn w:val="Normalny"/>
    <w:link w:val="StopkaZnak"/>
    <w:uiPriority w:val="99"/>
    <w:unhideWhenUsed/>
    <w:rsid w:val="00DE78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E78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8SVXRJaMZkVIDf/8Eap0Sr0GIQ==">CgMxLjA4AHIhMXhYWkExNUxlR0hWVzUyWHBJUkNYdFNNR3Z6eTM0cmxE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252</Words>
  <Characters>1514</Characters>
  <Application>Microsoft Office Word</Application>
  <DocSecurity>0</DocSecurity>
  <Lines>12</Lines>
  <Paragraphs>3</Paragraphs>
  <ScaleCrop>false</ScaleCrop>
  <Company/>
  <LinksUpToDate>false</LinksUpToDate>
  <CharactersWithSpaces>1763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Szarowolec-Chołuj</dc:creator>
  <cp:lastModifiedBy>Monika Szarowolec-Chołuj</cp:lastModifiedBy>
  <cp:revision>3</cp:revision>
  <dcterms:created xsi:type="dcterms:W3CDTF">2026-02-11T20:21:00Z</dcterms:created>
  <dcterms:modified xsi:type="dcterms:W3CDTF">2026-04-02T17:10:00Z</dcterms:modified>
</cp:coreProperties>
</file>